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D6" w:rsidRDefault="002A7DDF">
      <w:pPr>
        <w:pStyle w:val="Title"/>
      </w:pPr>
      <w:r>
        <w:t>LessonPlan</w:t>
      </w:r>
    </w:p>
    <w:p w:rsidR="00A22FD6" w:rsidRDefault="002A7DDF">
      <w:pPr>
        <w:tabs>
          <w:tab w:val="left" w:pos="2442"/>
        </w:tabs>
        <w:spacing w:before="30"/>
        <w:ind w:left="253"/>
        <w:rPr>
          <w:sz w:val="20"/>
        </w:rPr>
      </w:pPr>
      <w:r>
        <w:rPr>
          <w:b/>
          <w:spacing w:val="-1"/>
          <w:sz w:val="20"/>
        </w:rPr>
        <w:t>Name</w:t>
      </w:r>
      <w:r w:rsidR="00006B99">
        <w:rPr>
          <w:b/>
          <w:spacing w:val="-1"/>
          <w:sz w:val="20"/>
        </w:rPr>
        <w:t xml:space="preserve"> </w:t>
      </w:r>
      <w:r>
        <w:rPr>
          <w:b/>
          <w:spacing w:val="-1"/>
          <w:sz w:val="20"/>
        </w:rPr>
        <w:t xml:space="preserve">of </w:t>
      </w:r>
      <w:r>
        <w:rPr>
          <w:b/>
          <w:sz w:val="20"/>
        </w:rPr>
        <w:t>the</w:t>
      </w:r>
      <w:r w:rsidR="00006B99">
        <w:rPr>
          <w:b/>
          <w:sz w:val="20"/>
        </w:rPr>
        <w:t xml:space="preserve"> </w:t>
      </w:r>
      <w:r>
        <w:rPr>
          <w:b/>
          <w:sz w:val="20"/>
        </w:rPr>
        <w:t>faculty:</w:t>
      </w:r>
      <w:r>
        <w:rPr>
          <w:b/>
          <w:sz w:val="20"/>
        </w:rPr>
        <w:tab/>
      </w:r>
      <w:r>
        <w:rPr>
          <w:sz w:val="20"/>
        </w:rPr>
        <w:t>Sh.</w:t>
      </w:r>
      <w:r w:rsidR="00B0672C">
        <w:rPr>
          <w:sz w:val="20"/>
        </w:rPr>
        <w:t xml:space="preserve"> Naveen  </w:t>
      </w:r>
    </w:p>
    <w:p w:rsidR="00A22FD6" w:rsidRDefault="002A7DDF">
      <w:pPr>
        <w:tabs>
          <w:tab w:val="left" w:pos="2442"/>
        </w:tabs>
        <w:spacing w:before="15"/>
        <w:ind w:left="253"/>
        <w:rPr>
          <w:sz w:val="20"/>
        </w:rPr>
      </w:pPr>
      <w:r>
        <w:rPr>
          <w:b/>
          <w:sz w:val="20"/>
        </w:rPr>
        <w:t>Discipline:</w:t>
      </w:r>
      <w:r>
        <w:rPr>
          <w:b/>
          <w:sz w:val="20"/>
        </w:rPr>
        <w:tab/>
      </w:r>
      <w:r>
        <w:rPr>
          <w:sz w:val="20"/>
        </w:rPr>
        <w:t>Electrical</w:t>
      </w:r>
    </w:p>
    <w:p w:rsidR="00A22FD6" w:rsidRDefault="002A7DDF">
      <w:pPr>
        <w:tabs>
          <w:tab w:val="left" w:pos="2442"/>
        </w:tabs>
        <w:spacing w:before="15"/>
        <w:ind w:left="253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  <w:t>5</w:t>
      </w:r>
      <w:r>
        <w:rPr>
          <w:sz w:val="20"/>
        </w:rPr>
        <w:t>th</w:t>
      </w:r>
    </w:p>
    <w:p w:rsidR="00A22FD6" w:rsidRDefault="002A7DDF">
      <w:pPr>
        <w:tabs>
          <w:tab w:val="left" w:pos="2442"/>
        </w:tabs>
        <w:spacing w:before="15" w:line="244" w:lineRule="exact"/>
        <w:ind w:left="253"/>
        <w:rPr>
          <w:sz w:val="20"/>
        </w:rPr>
      </w:pPr>
      <w:r>
        <w:rPr>
          <w:b/>
          <w:sz w:val="20"/>
        </w:rPr>
        <w:t>Subject:</w:t>
      </w:r>
      <w:r>
        <w:rPr>
          <w:b/>
          <w:sz w:val="20"/>
        </w:rPr>
        <w:tab/>
      </w:r>
      <w:r>
        <w:rPr>
          <w:sz w:val="20"/>
        </w:rPr>
        <w:t>Utilization</w:t>
      </w:r>
      <w:r w:rsidR="00B0672C">
        <w:rPr>
          <w:sz w:val="20"/>
        </w:rPr>
        <w:t xml:space="preserve"> </w:t>
      </w:r>
      <w:r>
        <w:rPr>
          <w:sz w:val="20"/>
        </w:rPr>
        <w:t>of</w:t>
      </w:r>
      <w:r w:rsidR="00B0672C">
        <w:rPr>
          <w:sz w:val="20"/>
        </w:rPr>
        <w:t xml:space="preserve"> </w:t>
      </w:r>
      <w:r>
        <w:rPr>
          <w:sz w:val="20"/>
        </w:rPr>
        <w:t>electrical</w:t>
      </w:r>
      <w:r w:rsidR="00B0672C">
        <w:rPr>
          <w:sz w:val="20"/>
        </w:rPr>
        <w:t xml:space="preserve"> </w:t>
      </w:r>
      <w:r>
        <w:rPr>
          <w:sz w:val="20"/>
        </w:rPr>
        <w:t>engineering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7978"/>
      </w:tblGrid>
      <w:tr w:rsidR="00B0672C" w:rsidTr="00B0672C">
        <w:trPr>
          <w:gridAfter w:val="1"/>
          <w:wAfter w:w="7978" w:type="dxa"/>
          <w:trHeight w:val="305"/>
        </w:trPr>
        <w:tc>
          <w:tcPr>
            <w:tcW w:w="922" w:type="dxa"/>
            <w:vMerge w:val="restart"/>
          </w:tcPr>
          <w:p w:rsidR="00B0672C" w:rsidRDefault="00B0672C">
            <w:pPr>
              <w:pStyle w:val="TableParagraph"/>
              <w:spacing w:before="2" w:line="240" w:lineRule="auto"/>
              <w:ind w:left="174"/>
              <w:rPr>
                <w:b/>
                <w:sz w:val="25"/>
              </w:rPr>
            </w:pPr>
            <w:r>
              <w:rPr>
                <w:b/>
                <w:sz w:val="25"/>
              </w:rPr>
              <w:t>Week</w:t>
            </w:r>
          </w:p>
        </w:tc>
      </w:tr>
      <w:tr w:rsidR="00B0672C">
        <w:trPr>
          <w:trHeight w:val="251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>
            <w:pPr>
              <w:pStyle w:val="TableParagraph"/>
              <w:spacing w:line="231" w:lineRule="exact"/>
              <w:ind w:left="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Topic(Including</w:t>
            </w:r>
            <w:r w:rsidR="00006B99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assignment/test)</w:t>
            </w:r>
          </w:p>
        </w:tc>
      </w:tr>
      <w:tr w:rsidR="00B0672C">
        <w:trPr>
          <w:trHeight w:val="238"/>
        </w:trPr>
        <w:tc>
          <w:tcPr>
            <w:tcW w:w="922" w:type="dxa"/>
            <w:vMerge w:val="restart"/>
          </w:tcPr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29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333" w:right="282"/>
              <w:jc w:val="center"/>
              <w:rPr>
                <w:sz w:val="20"/>
              </w:rPr>
            </w:pPr>
            <w:r>
              <w:rPr>
                <w:sz w:val="20"/>
              </w:rPr>
              <w:t>1st</w:t>
            </w:r>
          </w:p>
        </w:tc>
        <w:tc>
          <w:tcPr>
            <w:tcW w:w="7978" w:type="dxa"/>
          </w:tcPr>
          <w:p w:rsidR="00B0672C" w:rsidRDefault="00B067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</w:tr>
      <w:tr w:rsidR="00B0672C">
        <w:trPr>
          <w:trHeight w:val="498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Advantages</w:t>
            </w:r>
            <w:r w:rsidR="00006B99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006B99">
              <w:rPr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 w:rsidR="00006B99">
              <w:rPr>
                <w:sz w:val="20"/>
              </w:rPr>
              <w:t xml:space="preserve"> </w:t>
            </w:r>
            <w:r>
              <w:rPr>
                <w:sz w:val="20"/>
              </w:rPr>
              <w:t>heating</w:t>
            </w:r>
          </w:p>
        </w:tc>
      </w:tr>
      <w:tr w:rsidR="00B0672C">
        <w:trPr>
          <w:trHeight w:val="756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spacing w:before="1" w:line="240" w:lineRule="auto"/>
              <w:ind w:left="84"/>
              <w:rPr>
                <w:sz w:val="20"/>
              </w:rPr>
            </w:pPr>
            <w:r>
              <w:rPr>
                <w:sz w:val="20"/>
              </w:rPr>
              <w:t>Resistanceheating–directandindirectresistanceheating,electricovens,theirtemperature</w:t>
            </w:r>
          </w:p>
          <w:p w:rsidR="00B0672C" w:rsidRDefault="00B0672C" w:rsidP="002A7DDF">
            <w:pPr>
              <w:pStyle w:val="TableParagraph"/>
              <w:spacing w:line="250" w:lineRule="atLeast"/>
              <w:ind w:right="432"/>
              <w:rPr>
                <w:sz w:val="20"/>
              </w:rPr>
            </w:pPr>
            <w:r>
              <w:rPr>
                <w:sz w:val="20"/>
              </w:rPr>
              <w:t>range, properties of resistance heating elements, domestic water heaters and other heating</w:t>
            </w:r>
            <w:r w:rsidR="00006B99">
              <w:rPr>
                <w:sz w:val="20"/>
              </w:rPr>
              <w:t xml:space="preserve"> </w:t>
            </w:r>
            <w:r>
              <w:rPr>
                <w:sz w:val="20"/>
              </w:rPr>
              <w:t>appliances, thermostat control circuit</w:t>
            </w:r>
          </w:p>
        </w:tc>
      </w:tr>
      <w:tr w:rsidR="00B0672C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</w:tr>
      <w:tr w:rsidR="00B0672C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B0672C">
        <w:trPr>
          <w:trHeight w:val="613"/>
        </w:trPr>
        <w:tc>
          <w:tcPr>
            <w:tcW w:w="922" w:type="dxa"/>
            <w:vMerge w:val="restart"/>
          </w:tcPr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323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Induction heating; principle of core type and coreless induction furnace, their construction and</w:t>
            </w:r>
          </w:p>
          <w:p w:rsidR="00B0672C" w:rsidRDefault="00B0672C" w:rsidP="002A7DD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</w:tr>
      <w:tr w:rsidR="00B0672C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spacing w:line="241" w:lineRule="exact"/>
              <w:ind w:left="84"/>
              <w:rPr>
                <w:sz w:val="20"/>
              </w:rPr>
            </w:pPr>
            <w:r>
              <w:rPr>
                <w:sz w:val="20"/>
              </w:rPr>
              <w:t>Electricarcheating;directandindirectarcheating,construction,workingandapplicationsofarc</w:t>
            </w:r>
          </w:p>
          <w:p w:rsidR="00B0672C" w:rsidRDefault="00B0672C" w:rsidP="002A7DD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furnace</w:t>
            </w:r>
          </w:p>
        </w:tc>
      </w:tr>
      <w:tr w:rsidR="00B0672C">
        <w:trPr>
          <w:trHeight w:val="348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Dielectric heating, applications in various industrial fields</w:t>
            </w:r>
          </w:p>
        </w:tc>
      </w:tr>
      <w:tr w:rsidR="00B0672C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Infra-redheatinganditsapplications(constructionandworkingoftwoappliances</w:t>
            </w:r>
          </w:p>
        </w:tc>
      </w:tr>
      <w:tr w:rsidR="00B0672C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B0672C">
        <w:trPr>
          <w:trHeight w:val="239"/>
        </w:trPr>
        <w:tc>
          <w:tcPr>
            <w:tcW w:w="922" w:type="dxa"/>
            <w:vMerge w:val="restart"/>
          </w:tcPr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17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339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Microwaveheatinganditsapplications(constructionandworkingoftwoappliances</w:t>
            </w:r>
          </w:p>
        </w:tc>
      </w:tr>
      <w:tr w:rsidR="00B0672C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SolarHeatingCalculationofresistanceheatingelements(simpleproblems)</w:t>
            </w:r>
          </w:p>
        </w:tc>
      </w:tr>
      <w:tr w:rsidR="00B0672C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Calculation of resistance heating elements(simple  problems)</w:t>
            </w:r>
          </w:p>
        </w:tc>
      </w:tr>
      <w:tr w:rsidR="00B0672C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revision&amp; Copy check</w:t>
            </w:r>
          </w:p>
        </w:tc>
      </w:tr>
      <w:tr w:rsidR="00B0672C">
        <w:trPr>
          <w:trHeight w:val="757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revision&amp; Copy check</w:t>
            </w:r>
          </w:p>
        </w:tc>
      </w:tr>
      <w:tr w:rsidR="00B0672C">
        <w:trPr>
          <w:trHeight w:val="497"/>
        </w:trPr>
        <w:tc>
          <w:tcPr>
            <w:tcW w:w="922" w:type="dxa"/>
            <w:vMerge w:val="restart"/>
          </w:tcPr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26"/>
              </w:rPr>
            </w:pPr>
          </w:p>
          <w:p w:rsidR="00B0672C" w:rsidRDefault="00B0672C">
            <w:pPr>
              <w:pStyle w:val="TableParagraph"/>
              <w:spacing w:before="1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B0672C" w:rsidRDefault="00B0672C" w:rsidP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Advantages of electric welding</w:t>
            </w:r>
          </w:p>
        </w:tc>
      </w:tr>
      <w:tr w:rsidR="00B0672C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B0672C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Welding method</w:t>
            </w:r>
          </w:p>
          <w:p w:rsidR="00B0672C" w:rsidRDefault="00B0672C" w:rsidP="00B0672C">
            <w:pPr>
              <w:pStyle w:val="TableParagraph"/>
              <w:spacing w:line="236" w:lineRule="exact"/>
              <w:rPr>
                <w:sz w:val="20"/>
              </w:rPr>
            </w:pPr>
          </w:p>
        </w:tc>
      </w:tr>
      <w:tr w:rsidR="00B0672C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B0672C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3.2.1Principlesofresistancewelding,</w:t>
            </w:r>
          </w:p>
          <w:p w:rsidR="00B0672C" w:rsidRDefault="00B0672C" w:rsidP="00B0672C">
            <w:pPr>
              <w:pStyle w:val="TableParagraph"/>
              <w:rPr>
                <w:sz w:val="20"/>
              </w:rPr>
            </w:pPr>
          </w:p>
        </w:tc>
      </w:tr>
      <w:tr w:rsidR="00B0672C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B0672C" w:rsidP="00B0672C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types–spot, projection, seam and butt</w:t>
            </w:r>
          </w:p>
          <w:p w:rsidR="00B0672C" w:rsidRDefault="00B0672C" w:rsidP="00B067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welding,</w:t>
            </w:r>
          </w:p>
        </w:tc>
      </w:tr>
      <w:tr w:rsidR="00B0672C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B0672C" w:rsidRDefault="00B0672C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B0672C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B0672C">
        <w:trPr>
          <w:trHeight w:val="239"/>
        </w:trPr>
        <w:tc>
          <w:tcPr>
            <w:tcW w:w="922" w:type="dxa"/>
            <w:vMerge w:val="restart"/>
          </w:tcPr>
          <w:p w:rsidR="00B0672C" w:rsidRDefault="00B0672C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B0672C" w:rsidRDefault="00B0672C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23"/>
              </w:rPr>
            </w:pPr>
          </w:p>
          <w:p w:rsidR="00B0672C" w:rsidRDefault="00B0672C">
            <w:pPr>
              <w:pStyle w:val="TableParagraph"/>
              <w:spacing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B0672C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welding equipments</w:t>
            </w:r>
          </w:p>
        </w:tc>
      </w:tr>
      <w:tr w:rsidR="002A7DDF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Principleofarcproduction,electricarcwelding,characteristicsofarc;carbonarc</w:t>
            </w:r>
          </w:p>
        </w:tc>
      </w:tr>
      <w:tr w:rsidR="002A7DDF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 arc,.</w:t>
            </w:r>
          </w:p>
        </w:tc>
      </w:tr>
      <w:tr w:rsidR="002A7DDF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spacing w:line="250" w:lineRule="atLeast"/>
              <w:ind w:left="0" w:right="66"/>
              <w:rPr>
                <w:sz w:val="20"/>
              </w:rPr>
            </w:pPr>
            <w:r>
              <w:rPr>
                <w:sz w:val="20"/>
              </w:rPr>
              <w:t>hydrogen arc welding method and their applications</w:t>
            </w:r>
          </w:p>
        </w:tc>
      </w:tr>
      <w:tr w:rsidR="002A7DDF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2A7DDF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2A7DDF">
        <w:trPr>
          <w:trHeight w:val="497"/>
        </w:trPr>
        <w:tc>
          <w:tcPr>
            <w:tcW w:w="922" w:type="dxa"/>
            <w:vMerge w:val="restart"/>
            <w:tcBorders>
              <w:bottom w:val="nil"/>
            </w:tcBorders>
          </w:tcPr>
          <w:p w:rsidR="002A7DDF" w:rsidRDefault="002A7DD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Power supply requirement. </w:t>
            </w:r>
          </w:p>
        </w:tc>
      </w:tr>
      <w:tr w:rsidR="002A7DDF">
        <w:trPr>
          <w:trHeight w:val="239"/>
        </w:trPr>
        <w:tc>
          <w:tcPr>
            <w:tcW w:w="922" w:type="dxa"/>
            <w:vMerge/>
            <w:tcBorders>
              <w:top w:val="nil"/>
              <w:bottom w:val="nil"/>
            </w:tcBorders>
          </w:tcPr>
          <w:p w:rsidR="002A7DDF" w:rsidRDefault="002A7DDF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</w:tcPr>
          <w:p w:rsidR="002A7DDF" w:rsidRDefault="002A7DDF">
            <w:pPr>
              <w:pStyle w:val="TableParagraph"/>
              <w:rPr>
                <w:sz w:val="20"/>
              </w:rPr>
            </w:pPr>
          </w:p>
        </w:tc>
      </w:tr>
    </w:tbl>
    <w:p w:rsidR="00A22FD6" w:rsidRDefault="00A22FD6">
      <w:pPr>
        <w:rPr>
          <w:sz w:val="20"/>
        </w:rPr>
        <w:sectPr w:rsidR="00A22FD6">
          <w:type w:val="continuous"/>
          <w:pgSz w:w="12240" w:h="15840"/>
          <w:pgMar w:top="1020" w:right="920" w:bottom="280" w:left="800" w:header="720" w:footer="720" w:gutter="0"/>
          <w:cols w:space="720"/>
        </w:sect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268"/>
        <w:gridCol w:w="7978"/>
      </w:tblGrid>
      <w:tr w:rsidR="00A22FD6">
        <w:trPr>
          <w:trHeight w:val="239"/>
        </w:trPr>
        <w:tc>
          <w:tcPr>
            <w:tcW w:w="922" w:type="dxa"/>
            <w:vMerge w:val="restart"/>
            <w:tcBorders>
              <w:top w:val="nil"/>
            </w:tcBorders>
          </w:tcPr>
          <w:p w:rsidR="00A22FD6" w:rsidRDefault="002A7DDF">
            <w:pPr>
              <w:pStyle w:val="TableParagraph"/>
              <w:spacing w:before="117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lastRenderedPageBreak/>
              <w:t>6th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Advantages of using coated electrodes, comparison between AC and DC arc welding, welding control circuits, 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welding of aluminum and copper</w:t>
            </w:r>
          </w:p>
        </w:tc>
      </w:tr>
      <w:tr w:rsidR="00A22FD6">
        <w:trPr>
          <w:trHeight w:val="416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50" w:lineRule="atLeast"/>
              <w:ind w:left="0" w:right="66"/>
              <w:rPr>
                <w:sz w:val="20"/>
              </w:rPr>
            </w:pPr>
            <w:r>
              <w:rPr>
                <w:sz w:val="20"/>
              </w:rPr>
              <w:t>revision&amp; Copyc heck</w:t>
            </w:r>
          </w:p>
        </w:tc>
      </w:tr>
      <w:tr w:rsidR="00A22FD6">
        <w:trPr>
          <w:trHeight w:val="239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2A7DDF">
            <w:pPr>
              <w:pStyle w:val="TableParagraph"/>
              <w:spacing w:before="174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7th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Sessional test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.Electrolytic Processes:(10hrs)4.1Needofelectro-deposition</w:t>
            </w:r>
          </w:p>
        </w:tc>
      </w:tr>
      <w:tr w:rsidR="00A22FD6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2Lawsofelectrolysis,processofelectro-deposition-clearing,operation,depositionofmetals,</w:t>
            </w:r>
          </w:p>
          <w:p w:rsidR="00A22FD6" w:rsidRDefault="002A7DD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Polishing and buffing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Equipment and accessories for electroplating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Factors affecting electro-deposition</w:t>
            </w:r>
          </w:p>
        </w:tc>
      </w:tr>
      <w:tr w:rsidR="00A22FD6">
        <w:trPr>
          <w:trHeight w:val="238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2A7DDF">
            <w:pPr>
              <w:pStyle w:val="TableParagraph"/>
              <w:spacing w:before="173"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8th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Principle of galvanizing and its applications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6Principlesofanodizinganditsapplications</w:t>
            </w:r>
          </w:p>
        </w:tc>
      </w:tr>
      <w:tr w:rsidR="00A22FD6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Electroplatingofnon-conductingmaterials4.8Manufactureofchemicalsbyelectrolyticprocess</w:t>
            </w:r>
          </w:p>
          <w:p w:rsidR="00A22FD6" w:rsidRDefault="002A7DD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Power supplies for electroplating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ElectricalCircuitsusedinRefrigeration,AirConditioningandWaterCoolers,introduction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5.1Principleofairconditioning,vapourpressure,refrigerationcycle,</w:t>
            </w:r>
          </w:p>
        </w:tc>
      </w:tr>
      <w:tr w:rsidR="00A22FD6">
        <w:trPr>
          <w:trHeight w:val="238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23"/>
              </w:rPr>
            </w:pPr>
          </w:p>
          <w:p w:rsidR="00A22FD6" w:rsidRDefault="002A7DDF">
            <w:pPr>
              <w:pStyle w:val="TableParagraph"/>
              <w:spacing w:line="240" w:lineRule="auto"/>
              <w:ind w:left="342"/>
              <w:rPr>
                <w:sz w:val="20"/>
              </w:rPr>
            </w:pPr>
            <w:r>
              <w:rPr>
                <w:sz w:val="20"/>
              </w:rPr>
              <w:t>9th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eco-friendly refrigerants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 of Electrical circuit used in Refrigerato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 of Electrical circuit used in Air-conditioner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Description  of Electrical circuit used in Watercooler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 &amp; Copy check</w:t>
            </w:r>
          </w:p>
        </w:tc>
      </w:tr>
      <w:tr w:rsidR="00A22FD6">
        <w:trPr>
          <w:trHeight w:val="238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3"/>
              </w:rPr>
            </w:pPr>
          </w:p>
          <w:p w:rsidR="00A22FD6" w:rsidRDefault="002A7DDF">
            <w:pPr>
              <w:pStyle w:val="TableParagraph"/>
              <w:spacing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Advantages of electricdrives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Characteristics of differentmechanicalloads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Types of motors used as electricdrive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Electric braking Plugging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Rheostatic braking</w:t>
            </w:r>
          </w:p>
        </w:tc>
      </w:tr>
      <w:tr w:rsidR="00A22FD6">
        <w:trPr>
          <w:trHeight w:val="238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6"/>
              </w:rPr>
            </w:pPr>
          </w:p>
          <w:p w:rsidR="00A22FD6" w:rsidRDefault="002A7DDF">
            <w:pPr>
              <w:pStyle w:val="TableParagraph"/>
              <w:spacing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11th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Regenerative braking</w:t>
            </w:r>
          </w:p>
        </w:tc>
      </w:tr>
      <w:tr w:rsidR="00A22FD6">
        <w:trPr>
          <w:trHeight w:val="49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General idea about the methods of power transfer by direct coupling by using devices like belt</w:t>
            </w:r>
          </w:p>
          <w:p w:rsidR="00A22FD6" w:rsidRDefault="002A7DDF">
            <w:pPr>
              <w:pStyle w:val="TableParagraph"/>
              <w:spacing w:before="3" w:line="235" w:lineRule="exact"/>
              <w:rPr>
                <w:sz w:val="20"/>
              </w:rPr>
            </w:pPr>
            <w:r>
              <w:rPr>
                <w:sz w:val="20"/>
              </w:rPr>
              <w:t xml:space="preserve">drive, gears, chain drives etc. 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Examples of selection of motors for different types of domestic  loads</w:t>
            </w:r>
          </w:p>
        </w:tc>
      </w:tr>
      <w:tr w:rsidR="00A22FD6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Selectionofdriveforapplicationssuchasgeneralworkshop,textilemill,papermill,steelmill,</w:t>
            </w:r>
          </w:p>
          <w:p w:rsidR="00A22FD6" w:rsidRDefault="002A7DD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Printing press, crane and lift etc. Application of flywheel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Sessional test</w:t>
            </w:r>
          </w:p>
        </w:tc>
      </w:tr>
      <w:tr w:rsidR="00A22FD6">
        <w:trPr>
          <w:trHeight w:val="239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23"/>
              </w:rPr>
            </w:pPr>
          </w:p>
          <w:p w:rsidR="00A22FD6" w:rsidRDefault="002A7DDF">
            <w:pPr>
              <w:pStyle w:val="TableParagraph"/>
              <w:spacing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12th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Specifications of commonly used motors e.g.squirrelcagemotors,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Specifications of commonly used motors slip ring  inductionmotors,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Specifications of commonly used motorsACseriesmotors,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Specifications of commonly used motorsFractionalkiloWatt(FKW)motors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Specifications of commonly used motorsFractionalkiloWatt(FKW)motors</w:t>
            </w:r>
          </w:p>
        </w:tc>
      </w:tr>
      <w:tr w:rsidR="00A22FD6">
        <w:trPr>
          <w:trHeight w:val="239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2A7DDF">
            <w:pPr>
              <w:pStyle w:val="TableParagraph"/>
              <w:spacing w:before="174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13th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Selection of motors  for Domestic Appliances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 &amp;Copy check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Electric Traction</w:t>
            </w:r>
          </w:p>
        </w:tc>
      </w:tr>
      <w:tr w:rsidR="00A22FD6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0" w:lineRule="exact"/>
              <w:ind w:left="84"/>
              <w:rPr>
                <w:sz w:val="20"/>
              </w:rPr>
            </w:pPr>
            <w:r>
              <w:rPr>
                <w:sz w:val="20"/>
              </w:rPr>
              <w:t>Advantagesofelectrictractionoverothertypesoftraction.7.2Differentsystemsofelectric</w:t>
            </w:r>
          </w:p>
          <w:p w:rsidR="00A22FD6" w:rsidRDefault="002A7DD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traction, DC and ACsystems, dieselelectricsystem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Types of services–urban,sub-urban,and mainline and their speed-time curves</w:t>
            </w:r>
          </w:p>
        </w:tc>
      </w:tr>
      <w:tr w:rsidR="00A22FD6">
        <w:trPr>
          <w:trHeight w:val="497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26"/>
              </w:rPr>
            </w:pPr>
          </w:p>
          <w:p w:rsidR="00A22FD6" w:rsidRDefault="002A7DDF">
            <w:pPr>
              <w:pStyle w:val="TableParagraph"/>
              <w:spacing w:before="1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14th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Differentaccessoriesfortrackelectrification;suchasoverheadcatenarywire,conductorrail</w:t>
            </w:r>
          </w:p>
          <w:p w:rsidR="00A22FD6" w:rsidRDefault="002A7DD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system, current collector-pentagraph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Factorsaffectingscheduledspeed7</w:t>
            </w:r>
          </w:p>
        </w:tc>
      </w:tr>
      <w:tr w:rsidR="00A22FD6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Electrical block diagram of  an electric locomotive  with description of various equipmentand</w:t>
            </w:r>
          </w:p>
          <w:p w:rsidR="00A22FD6" w:rsidRDefault="002A7DDF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Accessories used.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Types of motors used for electrictraction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Powers upply arrangements</w:t>
            </w:r>
          </w:p>
        </w:tc>
      </w:tr>
    </w:tbl>
    <w:p w:rsidR="00A22FD6" w:rsidRDefault="00A22FD6">
      <w:pPr>
        <w:rPr>
          <w:sz w:val="20"/>
        </w:rPr>
        <w:sectPr w:rsidR="00A22FD6">
          <w:pgSz w:w="12240" w:h="15840"/>
          <w:pgMar w:top="1080" w:right="920" w:bottom="280" w:left="800" w:header="720" w:footer="720" w:gutter="0"/>
          <w:cols w:space="720"/>
        </w:sect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268"/>
        <w:gridCol w:w="7978"/>
      </w:tblGrid>
      <w:tr w:rsidR="00A22FD6">
        <w:trPr>
          <w:trHeight w:val="239"/>
        </w:trPr>
        <w:tc>
          <w:tcPr>
            <w:tcW w:w="922" w:type="dxa"/>
            <w:vMerge w:val="restart"/>
          </w:tcPr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A22FD6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22FD6" w:rsidRDefault="002A7DDF">
            <w:pPr>
              <w:pStyle w:val="TableParagraph"/>
              <w:spacing w:before="173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15th</w:t>
            </w: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Starting and braking ofelectriclocomotives</w:t>
            </w:r>
          </w:p>
        </w:tc>
      </w:tr>
      <w:tr w:rsidR="00A22FD6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Introductiont of EMU and metro railways</w:t>
            </w:r>
          </w:p>
        </w:tc>
      </w:tr>
      <w:tr w:rsidR="00A22FD6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TrainLightingSchemeNote:Students</w:t>
            </w:r>
            <w:r>
              <w:rPr>
                <w:sz w:val="20"/>
              </w:rPr>
              <w:t>shouldbetakenforvisitstonearestelectrifiedrailwaytrack</w:t>
            </w:r>
          </w:p>
          <w:p w:rsidR="00A22FD6" w:rsidRDefault="002A7DDF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And railway station to study the electric traction system.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 &amp; Copycheck</w:t>
            </w:r>
          </w:p>
        </w:tc>
      </w:tr>
      <w:tr w:rsidR="00A22FD6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A22FD6" w:rsidRDefault="00A22FD6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A22FD6" w:rsidRDefault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revision&amp; Copycheck</w:t>
            </w:r>
          </w:p>
        </w:tc>
      </w:tr>
    </w:tbl>
    <w:p w:rsidR="00A22FD6" w:rsidRDefault="00A22FD6"/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1268"/>
        <w:gridCol w:w="7978"/>
      </w:tblGrid>
      <w:tr w:rsidR="002A7DDF" w:rsidTr="002A7DDF">
        <w:trPr>
          <w:trHeight w:val="239"/>
        </w:trPr>
        <w:tc>
          <w:tcPr>
            <w:tcW w:w="922" w:type="dxa"/>
            <w:vMerge w:val="restart"/>
          </w:tcPr>
          <w:p w:rsidR="002A7DDF" w:rsidRDefault="002A7DDF" w:rsidP="002A7DDF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2A7DDF" w:rsidRDefault="002A7DDF" w:rsidP="002A7DDF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:rsidR="002A7DDF" w:rsidRDefault="002A7DDF" w:rsidP="002A7DDF">
            <w:pPr>
              <w:pStyle w:val="TableParagraph"/>
              <w:spacing w:before="173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16th</w:t>
            </w:r>
          </w:p>
        </w:tc>
        <w:tc>
          <w:tcPr>
            <w:tcW w:w="126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</w:t>
            </w: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Sessional test</w:t>
            </w:r>
          </w:p>
        </w:tc>
      </w:tr>
      <w:tr w:rsidR="002A7DDF" w:rsidTr="002A7DDF">
        <w:trPr>
          <w:trHeight w:val="238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 w:rsidP="002A7DD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2nd</w:t>
            </w: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2A7DDF" w:rsidTr="002A7DDF">
        <w:trPr>
          <w:trHeight w:val="497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 w:rsidP="002A7DD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2A7DDF" w:rsidRDefault="002A7DDF" w:rsidP="002A7DDF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3rd</w:t>
            </w: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2A7DDF" w:rsidTr="002A7DDF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 w:rsidP="002A7DD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 &amp; Copycheck</w:t>
            </w:r>
          </w:p>
        </w:tc>
      </w:tr>
      <w:tr w:rsidR="002A7DDF" w:rsidTr="002A7DDF">
        <w:trPr>
          <w:trHeight w:val="239"/>
        </w:trPr>
        <w:tc>
          <w:tcPr>
            <w:tcW w:w="922" w:type="dxa"/>
            <w:vMerge/>
            <w:tcBorders>
              <w:top w:val="nil"/>
            </w:tcBorders>
          </w:tcPr>
          <w:p w:rsidR="002A7DDF" w:rsidRDefault="002A7DDF" w:rsidP="002A7DD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5th</w:t>
            </w:r>
          </w:p>
        </w:tc>
        <w:tc>
          <w:tcPr>
            <w:tcW w:w="7978" w:type="dxa"/>
          </w:tcPr>
          <w:p w:rsidR="002A7DDF" w:rsidRDefault="002A7DDF" w:rsidP="002A7D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revision&amp; Copycheck</w:t>
            </w:r>
          </w:p>
        </w:tc>
      </w:tr>
    </w:tbl>
    <w:p w:rsidR="00B0672C" w:rsidRDefault="00B0672C"/>
    <w:sectPr w:rsidR="00B0672C" w:rsidSect="00A22FD6">
      <w:pgSz w:w="12240" w:h="15840"/>
      <w:pgMar w:top="1080" w:right="92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8F" w:rsidRDefault="0032638F">
      <w:r>
        <w:separator/>
      </w:r>
    </w:p>
  </w:endnote>
  <w:endnote w:type="continuationSeparator" w:id="1">
    <w:p w:rsidR="0032638F" w:rsidRDefault="0032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8F" w:rsidRDefault="0032638F">
      <w:r>
        <w:separator/>
      </w:r>
    </w:p>
  </w:footnote>
  <w:footnote w:type="continuationSeparator" w:id="1">
    <w:p w:rsidR="0032638F" w:rsidRDefault="00326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2FD6"/>
    <w:rsid w:val="00006B99"/>
    <w:rsid w:val="001825EC"/>
    <w:rsid w:val="002A7DDF"/>
    <w:rsid w:val="0032638F"/>
    <w:rsid w:val="005563D3"/>
    <w:rsid w:val="00632478"/>
    <w:rsid w:val="00825C9F"/>
    <w:rsid w:val="008754E3"/>
    <w:rsid w:val="00A22FD6"/>
    <w:rsid w:val="00A250CD"/>
    <w:rsid w:val="00B0672C"/>
    <w:rsid w:val="00BC5145"/>
    <w:rsid w:val="26260E9F"/>
    <w:rsid w:val="49D3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A22FD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2FD6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uiPriority w:val="1"/>
    <w:qFormat/>
    <w:rsid w:val="00A22FD6"/>
    <w:pPr>
      <w:spacing w:before="75"/>
      <w:ind w:left="272"/>
    </w:pPr>
    <w:rPr>
      <w:rFonts w:ascii="Arial MT" w:eastAsia="Arial MT" w:hAnsi="Arial MT" w:cs="Arial MT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A22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A22FD6"/>
  </w:style>
  <w:style w:type="paragraph" w:customStyle="1" w:styleId="TableParagraph">
    <w:name w:val="Table Paragraph"/>
    <w:basedOn w:val="Normal"/>
    <w:uiPriority w:val="1"/>
    <w:qFormat/>
    <w:rsid w:val="00A22FD6"/>
    <w:pPr>
      <w:spacing w:line="219" w:lineRule="exact"/>
      <w:ind w:left="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EF681-531F-4387-8587-A7F54F7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Jagdeep</dc:creator>
  <cp:lastModifiedBy>EE COMPUTER LAB</cp:lastModifiedBy>
  <cp:revision>3</cp:revision>
  <cp:lastPrinted>2021-09-10T05:43:00Z</cp:lastPrinted>
  <dcterms:created xsi:type="dcterms:W3CDTF">2022-09-13T09:55:00Z</dcterms:created>
  <dcterms:modified xsi:type="dcterms:W3CDTF">2022-09-13T10:16:00Z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1033-11.2.0.9906</vt:lpwstr>
  </property>
</Properties>
</file>